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3E" w:rsidRPr="009A6863" w:rsidRDefault="009A6863" w:rsidP="009A6863">
      <w:r>
        <w:t>We do</w:t>
      </w:r>
      <w:r w:rsidRPr="009A6863">
        <w:t xml:space="preserve"> NOT accept more than Accumulated study gap of 5 years for PG programs and 2 years for UG programs.</w:t>
      </w:r>
    </w:p>
    <w:sectPr w:rsidR="00F6373E" w:rsidRPr="009A6863" w:rsidSect="00F63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346A"/>
    <w:rsid w:val="009A6863"/>
    <w:rsid w:val="00CE346A"/>
    <w:rsid w:val="00DB4821"/>
    <w:rsid w:val="00F6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2020-10-28T16:58:00Z</dcterms:created>
  <dcterms:modified xsi:type="dcterms:W3CDTF">2020-10-28T17:13:00Z</dcterms:modified>
</cp:coreProperties>
</file>