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Book Antiqua" w:cs="Book Antiqua" w:hAnsi="Book Antiqua" w:eastAsia="Book Antiqua"/>
          <w:b w:val="1"/>
          <w:bCs w:val="1"/>
          <w:i w:val="1"/>
          <w:i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JASWANT SINGH</w:t>
      </w:r>
      <w:r>
        <w:rPr>
          <w:rFonts w:ascii="Book Antiqua" w:hAnsi="Book Antiqua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</w:t>
        <w:tab/>
        <w:tab/>
        <w:t xml:space="preserve">          Cell: +1 6043641650</w:t>
        <w:tab/>
        <w:t xml:space="preserve">                                  Email: jas.194735@gmail.com</w:t>
      </w:r>
    </w:p>
    <w:p>
      <w:pPr>
        <w:pStyle w:val="Normal.0"/>
        <w:jc w:val="center"/>
        <w:rPr>
          <w:rFonts w:ascii="Book Antiqua" w:cs="Book Antiqua" w:hAnsi="Book Antiqua" w:eastAsia="Book Antiqua"/>
          <w:b w:val="1"/>
          <w:bCs w:val="1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 xml:space="preserve">CUSTOMER SERVICE PROFESSIONAL </w:t>
      </w:r>
    </w:p>
    <w:p>
      <w:pPr>
        <w:pStyle w:val="Normal.0"/>
        <w:jc w:val="center"/>
        <w:rPr>
          <w:rFonts w:ascii="Book Antiqua" w:cs="Book Antiqua" w:hAnsi="Book Antiqua" w:eastAsia="Book Antiqua"/>
          <w:b w:val="1"/>
          <w:bCs w:val="1"/>
          <w:i w:val="1"/>
          <w:iCs w:val="1"/>
        </w:rPr>
      </w:pP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 xml:space="preserve">Objective: </w:t>
      </w:r>
      <w:r>
        <w:rPr>
          <w:rFonts w:ascii="Book Antiqua" w:hAnsi="Book Antiqua" w:hint="default"/>
          <w:b w:val="1"/>
          <w:bCs w:val="1"/>
          <w:i w:val="1"/>
          <w:iCs w:val="1"/>
          <w:rtl w:val="0"/>
          <w:lang w:val="en-US"/>
        </w:rPr>
        <w:t>“</w:t>
      </w: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>Going the extra mile in delivering exceptional customer service each and every single time</w:t>
      </w:r>
      <w:r>
        <w:rPr>
          <w:rFonts w:ascii="Book Antiqua" w:hAnsi="Book Antiqua" w:hint="default"/>
          <w:b w:val="1"/>
          <w:bCs w:val="1"/>
          <w:i w:val="1"/>
          <w:iCs w:val="1"/>
          <w:rtl w:val="0"/>
          <w:lang w:val="en-US"/>
        </w:rPr>
        <w:t xml:space="preserve">” 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CORE STRENGTHS: BASIC NETWORKING SKILLS/RELATIONSHIP BUILDING SKILLS/RESULTS FOCUSED/TEAM PLAYER/SOLUTION ORIENTED/CUSTOMER FOCUSED/PRESENTATION AND COMMUNICATION SKILLS</w:t>
      </w:r>
    </w:p>
    <w:p>
      <w:pPr>
        <w:pStyle w:val="Normal.0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en-US"/>
        </w:rPr>
        <w:t xml:space="preserve">Profile: Jaswant Singh has a customer professional; skills in security work. An analytical thinker with a keen attention to detail, I seeks new relationships while expanding existing ones and uses a systematic approach to planning and in coming up with personalized solutions.   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rPr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EMPLOYMENT HIGHLIGHTS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  <w:sz w:val="20"/>
          <w:szCs w:val="20"/>
        </w:rPr>
      </w:pPr>
      <w:r>
        <w:rPr>
          <w:b w:val="1"/>
          <w:bCs w:val="1"/>
          <w:rtl w:val="0"/>
          <w:lang w:val="en-US"/>
        </w:rPr>
        <w:t>EMPLOYEE</w:t>
      </w:r>
      <w:r>
        <w:rPr>
          <w:rFonts w:ascii="Book Antiqua" w:cs="Book Antiqua" w:hAnsi="Book Antiqua" w:eastAsia="Book Antiqua"/>
          <w:b w:val="1"/>
          <w:bCs w:val="1"/>
          <w:i w:val="1"/>
          <w:iCs w:val="1"/>
        </w:rPr>
        <w:tab/>
        <w:tab/>
        <w:tab/>
        <w:tab/>
      </w:r>
      <w:r>
        <w:rPr>
          <w:rFonts w:ascii="Book Antiqua" w:hAnsi="Book Antiqua"/>
          <w:b w:val="1"/>
          <w:bCs w:val="1"/>
          <w:rtl w:val="0"/>
          <w:lang w:val="en-US"/>
        </w:rPr>
        <w:t>G4S Security, Vancouver, BC</w:t>
        <w:tab/>
        <w:tab/>
        <w:t xml:space="preserve">          2018 </w:t>
      </w:r>
      <w:r>
        <w:rPr>
          <w:rFonts w:ascii="Book Antiqua" w:hAnsi="Book Antiqua" w:hint="default"/>
          <w:b w:val="1"/>
          <w:bCs w:val="1"/>
          <w:rtl w:val="0"/>
          <w:lang w:val="en-US"/>
        </w:rPr>
        <w:t xml:space="preserve">– </w:t>
      </w:r>
      <w:r>
        <w:rPr>
          <w:rFonts w:ascii="Book Antiqua" w:hAnsi="Book Antiqua"/>
          <w:b w:val="1"/>
          <w:bCs w:val="1"/>
          <w:rtl w:val="0"/>
          <w:lang w:val="en-US"/>
        </w:rPr>
        <w:t>Present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sz w:val="20"/>
          <w:szCs w:val="20"/>
          <w:rtl w:val="0"/>
          <w:lang w:val="en-US"/>
        </w:rPr>
      </w:pPr>
      <w:r>
        <w:rPr>
          <w:rFonts w:ascii="Book Antiqua" w:hAnsi="Book Antiqua"/>
          <w:sz w:val="20"/>
          <w:szCs w:val="20"/>
          <w:rtl w:val="0"/>
          <w:lang w:val="en-US"/>
        </w:rPr>
        <w:t>Provide secure and good environment in the stores and prevent goods from thief.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sz w:val="20"/>
          <w:szCs w:val="20"/>
          <w:rtl w:val="0"/>
          <w:lang w:val="en-US"/>
        </w:rPr>
      </w:pPr>
      <w:r>
        <w:rPr>
          <w:rFonts w:ascii="Book Antiqua" w:hAnsi="Book Antiqua"/>
          <w:sz w:val="20"/>
          <w:szCs w:val="20"/>
          <w:rtl w:val="0"/>
          <w:lang w:val="en-US"/>
        </w:rPr>
        <w:t>Managing an assigned work of high value clients to achieve retention and provide good facilities to them.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sz w:val="20"/>
          <w:szCs w:val="20"/>
          <w:rtl w:val="0"/>
          <w:lang w:val="en-US"/>
        </w:rPr>
      </w:pPr>
      <w:r>
        <w:rPr>
          <w:rFonts w:ascii="Book Antiqua" w:hAnsi="Book Antiqua"/>
          <w:sz w:val="20"/>
          <w:szCs w:val="20"/>
          <w:rtl w:val="0"/>
          <w:lang w:val="en-US"/>
        </w:rPr>
        <w:t>Woking in various static shifts like Td bank,Save on food, construction sites, Asset protection sites and Walmart.</w:t>
      </w:r>
    </w:p>
    <w:p>
      <w:pPr>
        <w:pStyle w:val="Normal.0"/>
        <w:bidi w:val="0"/>
        <w:ind w:left="0" w:right="0" w:firstLine="0"/>
        <w:jc w:val="left"/>
        <w:rPr>
          <w:rFonts w:ascii="Book Antiqua" w:cs="Book Antiqua" w:hAnsi="Book Antiqua" w:eastAsia="Book Antiqua"/>
          <w:b w:val="1"/>
          <w:bCs w:val="1"/>
          <w:sz w:val="22"/>
          <w:szCs w:val="22"/>
          <w:rtl w:val="0"/>
        </w:rPr>
      </w:pPr>
      <w:bookmarkStart w:name="SUPERVISION" w:id="0"/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>SUPERVISION</w:t>
      </w:r>
      <w:bookmarkEnd w:id="0"/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                                         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Guardtech Security , Vancouver, 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                     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2020 - Present </w:t>
      </w:r>
    </w:p>
    <w:p>
      <w:pPr>
        <w:pStyle w:val="Normal.0"/>
        <w:bidi w:val="0"/>
        <w:ind w:left="0" w:right="0" w:firstLine="0"/>
        <w:jc w:val="left"/>
        <w:rPr>
          <w:rFonts w:ascii="Book Antiqua" w:cs="Book Antiqua" w:hAnsi="Book Antiqua" w:eastAsia="Book Antiqua"/>
          <w:sz w:val="20"/>
          <w:szCs w:val="20"/>
          <w:rtl w:val="0"/>
        </w:rPr>
      </w:pPr>
      <w:r>
        <w:rPr>
          <w:rFonts w:ascii="Book Antiqua" w:hAnsi="Book Antiqua" w:hint="default"/>
          <w:sz w:val="20"/>
          <w:szCs w:val="20"/>
          <w:rtl w:val="0"/>
          <w:lang w:val="en-US"/>
        </w:rPr>
        <w:t xml:space="preserve">       •  </w:t>
      </w:r>
      <w:r>
        <w:rPr>
          <w:rFonts w:ascii="Book Antiqua" w:hAnsi="Book Antiqua"/>
          <w:sz w:val="20"/>
          <w:szCs w:val="20"/>
          <w:rtl w:val="0"/>
          <w:lang w:val="en-US"/>
        </w:rPr>
        <w:t>Patrolling on different sites.</w:t>
      </w:r>
    </w:p>
    <w:p>
      <w:pPr>
        <w:pStyle w:val="Normal.0"/>
        <w:bidi w:val="0"/>
        <w:ind w:left="0" w:right="0" w:firstLine="0"/>
        <w:jc w:val="left"/>
        <w:rPr>
          <w:rFonts w:ascii="Book Antiqua" w:cs="Book Antiqua" w:hAnsi="Book Antiqua" w:eastAsia="Book Antiqua"/>
          <w:sz w:val="20"/>
          <w:szCs w:val="20"/>
          <w:rtl w:val="0"/>
        </w:rPr>
      </w:pPr>
      <w:r>
        <w:rPr>
          <w:rFonts w:ascii="Book Antiqua" w:hAnsi="Book Antiqua" w:hint="default"/>
          <w:sz w:val="20"/>
          <w:szCs w:val="20"/>
          <w:rtl w:val="0"/>
          <w:lang w:val="en-US"/>
        </w:rPr>
        <w:t xml:space="preserve">       •  </w:t>
      </w:r>
      <w:r>
        <w:rPr>
          <w:rFonts w:ascii="Book Antiqua" w:hAnsi="Book Antiqua"/>
          <w:sz w:val="20"/>
          <w:szCs w:val="20"/>
          <w:rtl w:val="0"/>
          <w:lang w:val="en-US"/>
        </w:rPr>
        <w:t>Dealing with guards on site.</w:t>
      </w:r>
    </w:p>
    <w:p>
      <w:pPr>
        <w:pStyle w:val="Normal.0"/>
        <w:bidi w:val="0"/>
        <w:ind w:left="0" w:right="0" w:firstLine="0"/>
        <w:jc w:val="left"/>
        <w:rPr>
          <w:rFonts w:ascii="Book Antiqua" w:cs="Book Antiqua" w:hAnsi="Book Antiqua" w:eastAsia="Book Antiqua"/>
          <w:sz w:val="20"/>
          <w:szCs w:val="20"/>
          <w:rtl w:val="0"/>
        </w:rPr>
      </w:pPr>
      <w:r>
        <w:rPr>
          <w:rFonts w:ascii="Book Antiqua" w:hAnsi="Book Antiqua" w:hint="default"/>
          <w:sz w:val="20"/>
          <w:szCs w:val="20"/>
          <w:rtl w:val="0"/>
          <w:lang w:val="en-US"/>
        </w:rPr>
        <w:t xml:space="preserve">       •  </w:t>
      </w:r>
      <w:r>
        <w:rPr>
          <w:rFonts w:ascii="Book Antiqua" w:hAnsi="Book Antiqua"/>
          <w:sz w:val="20"/>
          <w:szCs w:val="20"/>
          <w:rtl w:val="0"/>
          <w:lang w:val="en-US"/>
        </w:rPr>
        <w:t>Manage the schedules of the guard and see their performance.</w:t>
      </w:r>
    </w:p>
    <w:p>
      <w:pPr>
        <w:pStyle w:val="Normal.0"/>
        <w:bidi w:val="0"/>
        <w:ind w:left="0" w:right="0" w:firstLine="0"/>
        <w:jc w:val="left"/>
        <w:rPr>
          <w:rFonts w:ascii="Book Antiqua" w:cs="Book Antiqua" w:hAnsi="Book Antiqua" w:eastAsia="Book Antiqua"/>
          <w:sz w:val="20"/>
          <w:szCs w:val="20"/>
          <w:rtl w:val="0"/>
        </w:rPr>
      </w:pPr>
      <w:r>
        <w:rPr>
          <w:rFonts w:ascii="Book Antiqua" w:hAnsi="Book Antiqua" w:hint="default"/>
          <w:sz w:val="20"/>
          <w:szCs w:val="20"/>
          <w:rtl w:val="0"/>
          <w:lang w:val="en-US"/>
        </w:rPr>
        <w:t xml:space="preserve">       •  </w:t>
      </w:r>
      <w:r>
        <w:rPr>
          <w:rFonts w:ascii="Book Antiqua" w:hAnsi="Book Antiqua"/>
          <w:sz w:val="20"/>
          <w:szCs w:val="20"/>
          <w:rtl w:val="0"/>
          <w:lang w:val="en-US"/>
        </w:rPr>
        <w:t>Take action on difficult situations and assigned work to guard and explain duties.</w:t>
      </w:r>
    </w:p>
    <w:p>
      <w:pPr>
        <w:pStyle w:val="Normal.0"/>
        <w:bidi w:val="0"/>
        <w:ind w:left="0" w:right="0" w:firstLine="0"/>
        <w:jc w:val="left"/>
        <w:rPr>
          <w:rFonts w:ascii="Book Antiqua" w:cs="Book Antiqua" w:hAnsi="Book Antiqua" w:eastAsia="Book Antiqua"/>
          <w:sz w:val="20"/>
          <w:szCs w:val="20"/>
          <w:rtl w:val="0"/>
        </w:rPr>
      </w:pPr>
      <w:r>
        <w:rPr>
          <w:rFonts w:ascii="Book Antiqua" w:hAnsi="Book Antiqua" w:hint="default"/>
          <w:sz w:val="20"/>
          <w:szCs w:val="20"/>
          <w:rtl w:val="0"/>
          <w:lang w:val="en-US"/>
        </w:rPr>
        <w:t xml:space="preserve">       •  </w:t>
      </w:r>
      <w:r>
        <w:rPr>
          <w:rFonts w:ascii="Book Antiqua" w:hAnsi="Book Antiqua"/>
          <w:sz w:val="20"/>
          <w:szCs w:val="20"/>
          <w:rtl w:val="0"/>
          <w:lang w:val="en-US"/>
        </w:rPr>
        <w:t>Deal with alarm calls and contact dispatch for any updates.</w:t>
      </w:r>
    </w:p>
    <w:p>
      <w:pPr>
        <w:pStyle w:val="Normal.0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 xml:space="preserve">Employee at Amazon Warehouse </w:t>
      </w:r>
      <w:r>
        <w:rPr>
          <w:rFonts w:ascii="Book Antiqua" w:hAnsi="Book Antiqua"/>
          <w:i w:val="1"/>
          <w:iCs w:val="1"/>
          <w:rtl w:val="0"/>
          <w:lang w:val="en-US"/>
        </w:rPr>
        <w:t xml:space="preserve">        </w:t>
      </w: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 xml:space="preserve">Burnaby     </w:t>
      </w:r>
      <w:r>
        <w:rPr>
          <w:rFonts w:ascii="Book Antiqua" w:hAnsi="Book Antiqua"/>
          <w:b w:val="1"/>
          <w:bCs w:val="1"/>
          <w:rtl w:val="0"/>
          <w:lang w:val="en-US"/>
        </w:rPr>
        <w:t>Vancouver, BC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Book Antiqua" w:hAnsi="Book Antiqua"/>
          <w:sz w:val="20"/>
          <w:szCs w:val="20"/>
          <w:rtl w:val="0"/>
          <w:lang w:val="en-US"/>
        </w:rPr>
      </w:pPr>
      <w:r>
        <w:rPr>
          <w:rFonts w:ascii="Book Antiqua" w:hAnsi="Book Antiqua"/>
          <w:sz w:val="20"/>
          <w:szCs w:val="20"/>
          <w:rtl w:val="0"/>
          <w:lang w:val="en-US"/>
        </w:rPr>
        <w:t>Achieving prize as a best employee in warehouse as a good scanner and for to make full attendance reward.</w:t>
      </w:r>
    </w:p>
    <w:p>
      <w:pPr>
        <w:pStyle w:val="Normal.0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RELEVANT EDUCATION </w:t>
      </w:r>
    </w:p>
    <w:p>
      <w:pPr>
        <w:pStyle w:val="Heading 3"/>
        <w:rPr>
          <w:i w:val="0"/>
          <w:iCs w:val="0"/>
          <w:sz w:val="22"/>
          <w:szCs w:val="22"/>
        </w:rPr>
      </w:pP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Bachelor of Business Administration (BBA)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–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Khalsa College Amritsar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 xml:space="preserve">Passed with 75% Marks. </w:t>
      </w:r>
    </w:p>
    <w:p>
      <w:pPr>
        <w:pStyle w:val="Heading 3"/>
        <w:rPr>
          <w:i w:val="0"/>
          <w:iCs w:val="0"/>
          <w:sz w:val="22"/>
          <w:szCs w:val="22"/>
        </w:rPr>
      </w:pP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Tour and Tourism Diploma </w:t>
      </w:r>
      <w:r>
        <w:rPr>
          <w:b w:val="1"/>
          <w:bCs w:val="1"/>
          <w:sz w:val="22"/>
          <w:szCs w:val="22"/>
        </w:rPr>
        <w:tab/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Hanson college Canada Vancouver BC,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Diploma complete with 4 GPA.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 xml:space="preserve">Current Status - </w:t>
      </w:r>
      <w:r>
        <w:rPr>
          <w:rFonts w:ascii="Book Antiqua" w:hAnsi="Book Antiqua"/>
          <w:rtl w:val="0"/>
          <w:lang w:val="en-US"/>
        </w:rPr>
        <w:t>PGWP</w:t>
      </w:r>
    </w:p>
    <w:p>
      <w:pPr>
        <w:pStyle w:val="Normal.0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ADDITIONAL SKILLS</w:t>
      </w:r>
    </w:p>
    <w:p>
      <w:pPr>
        <w:pStyle w:val="List Paragraph"/>
        <w:ind w:left="0" w:firstLine="0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en-US"/>
        </w:rPr>
        <w:t>Languages - Fluent in English, Hindi and Punjabi.</w:t>
      </w:r>
    </w:p>
    <w:p>
      <w:pPr>
        <w:pStyle w:val="List Paragraph"/>
        <w:ind w:left="0" w:firstLine="0"/>
      </w:pPr>
      <w:r>
        <w:rPr>
          <w:rFonts w:ascii="Book Antiqua" w:hAnsi="Book Antiqua"/>
          <w:rtl w:val="0"/>
          <w:lang w:val="en-US"/>
        </w:rPr>
        <w:t xml:space="preserve">Computer </w:t>
      </w:r>
      <w:r>
        <w:rPr>
          <w:rFonts w:ascii="Book Antiqua" w:hAnsi="Book Antiqua" w:hint="default"/>
          <w:rtl w:val="0"/>
          <w:lang w:val="en-US"/>
        </w:rPr>
        <w:t xml:space="preserve">– </w:t>
      </w:r>
      <w:r>
        <w:rPr>
          <w:rFonts w:ascii="Book Antiqua" w:hAnsi="Book Antiqua"/>
          <w:rtl w:val="0"/>
          <w:lang w:val="en-US"/>
        </w:rPr>
        <w:t>DCA, Intranet, Web applications, MS Word, Excel and PowerPoint.</w:t>
      </w:r>
    </w:p>
    <w:sectPr>
      <w:headerReference w:type="default" r:id="rId4"/>
      <w:footerReference w:type="default" r:id="rId5"/>
      <w:pgSz w:w="12240" w:h="15840" w:orient="portrait"/>
      <w:pgMar w:top="720" w:right="864" w:bottom="776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ist Paragraph"/>
      <w:ind w:left="0" w:firstLine="0"/>
      <w:rPr>
        <w:rFonts w:ascii="Book Antiqua" w:hAnsi="Book Antiqua"/>
      </w:rPr>
    </w:pPr>
  </w:p>
  <w:p>
    <w:pPr>
      <w:pStyle w:val="List Paragraph"/>
      <w:ind w:left="0" w:firstLine="0"/>
      <w:jc w:val="center"/>
    </w:pPr>
    <w:r>
      <w:rPr>
        <w:rFonts w:ascii="Book Antiqua" w:hAnsi="Book Antiqua"/>
        <w:b w:val="1"/>
        <w:bCs w:val="1"/>
        <w:sz w:val="22"/>
        <w:szCs w:val="22"/>
        <w:rtl w:val="0"/>
        <w:lang w:val="en-US"/>
      </w:rPr>
      <w:t xml:space="preserve">References </w:t>
    </w:r>
    <w:r>
      <w:rPr>
        <w:rFonts w:ascii="Book Antiqua" w:hAnsi="Book Antiqua"/>
        <w:b w:val="1"/>
        <w:bCs w:val="1"/>
        <w:smallCaps w:val="1"/>
        <w:sz w:val="22"/>
        <w:szCs w:val="22"/>
        <w:rtl w:val="0"/>
        <w:lang w:val="en-US"/>
      </w:rPr>
      <w:t xml:space="preserve">- </w:t>
    </w:r>
    <w:r>
      <w:rPr>
        <w:rFonts w:ascii="Book Antiqua" w:hAnsi="Book Antiqua"/>
        <w:b w:val="1"/>
        <w:bCs w:val="1"/>
        <w:sz w:val="22"/>
        <w:szCs w:val="22"/>
        <w:rtl w:val="0"/>
        <w:lang w:val="en-US"/>
      </w:rPr>
      <w:t>Available upon request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720"/>
      </w:tabs>
      <w:suppressAutoHyphens w:val="1"/>
      <w:bidi w:val="0"/>
      <w:spacing w:before="0" w:after="0" w:line="240" w:lineRule="auto"/>
      <w:ind w:left="720" w:right="0" w:hanging="720"/>
      <w:jc w:val="both"/>
      <w:outlineLvl w:val="0"/>
    </w:pPr>
    <w:rPr>
      <w:rFonts w:ascii="Book Antiqua" w:cs="Arial Unicode MS" w:hAnsi="Book Antiqu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